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jc w:val="center"/>
        <w:rPr>
          <w:rFonts w:ascii="Times New Roman" w:eastAsia="Times New Roman" w:hAnsi="Times New Roman" w:cs="Times New Roman"/>
          <w:b/>
          <w:color w:val="0E101A"/>
          <w:sz w:val="24"/>
          <w:szCs w:val="24"/>
          <w:lang w:val="en-US"/>
        </w:rPr>
      </w:pPr>
    </w:p>
    <w:p w:rsidR="005B5F2E" w:rsidRPr="005B5F2E" w:rsidRDefault="005B5F2E" w:rsidP="005B5F2E">
      <w:pPr>
        <w:spacing w:after="0" w:line="480" w:lineRule="auto"/>
        <w:jc w:val="center"/>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t>Nurse Research Method</w:t>
      </w:r>
    </w:p>
    <w:p w:rsidR="005B5F2E" w:rsidRDefault="005B5F2E" w:rsidP="005B5F2E">
      <w:pPr>
        <w:spacing w:after="0" w:line="480" w:lineRule="auto"/>
        <w:jc w:val="center"/>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Student’s Name</w:t>
      </w:r>
    </w:p>
    <w:p w:rsidR="005B5F2E" w:rsidRDefault="005B5F2E" w:rsidP="005B5F2E">
      <w:pPr>
        <w:spacing w:after="0" w:line="480" w:lineRule="auto"/>
        <w:jc w:val="center"/>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Institution</w:t>
      </w:r>
    </w:p>
    <w:p w:rsidR="005B5F2E" w:rsidRDefault="005B5F2E" w:rsidP="005B5F2E">
      <w:pPr>
        <w:spacing w:after="0" w:line="480" w:lineRule="auto"/>
        <w:jc w:val="center"/>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Course</w:t>
      </w:r>
    </w:p>
    <w:p w:rsidR="005B5F2E" w:rsidRDefault="005B5F2E" w:rsidP="005B5F2E">
      <w:pPr>
        <w:spacing w:after="0" w:line="480" w:lineRule="auto"/>
        <w:jc w:val="center"/>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Professor’s Name</w:t>
      </w:r>
    </w:p>
    <w:p w:rsidR="005B5F2E" w:rsidRDefault="005B5F2E" w:rsidP="005B5F2E">
      <w:pPr>
        <w:spacing w:after="0" w:line="480" w:lineRule="auto"/>
        <w:jc w:val="center"/>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Date</w:t>
      </w: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Default="005B5F2E" w:rsidP="005B5F2E">
      <w:pPr>
        <w:spacing w:after="0" w:line="480" w:lineRule="auto"/>
        <w:rPr>
          <w:rFonts w:ascii="Times New Roman" w:eastAsia="Times New Roman" w:hAnsi="Times New Roman" w:cs="Times New Roman"/>
          <w:b/>
          <w:color w:val="0E101A"/>
          <w:sz w:val="24"/>
          <w:szCs w:val="24"/>
          <w:lang w:val="en-US"/>
        </w:rPr>
      </w:pPr>
    </w:p>
    <w:p w:rsidR="005B5F2E" w:rsidRPr="005B5F2E" w:rsidRDefault="005B5F2E" w:rsidP="005B5F2E">
      <w:pPr>
        <w:spacing w:after="0" w:line="480" w:lineRule="auto"/>
        <w:jc w:val="center"/>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lastRenderedPageBreak/>
        <w:t>Nurse Research Method</w:t>
      </w:r>
    </w:p>
    <w:p w:rsidR="005B5F2E" w:rsidRPr="005B5F2E" w:rsidRDefault="005B5F2E" w:rsidP="005B5F2E">
      <w:pPr>
        <w:spacing w:after="0" w:line="480" w:lineRule="auto"/>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t>What determines which method (qualitative, quantitative, or both) the researcher should use? </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The main objective of undertaking research, whether quantitative or qualitative is to explain a phenomenon (</w:t>
      </w:r>
      <w:proofErr w:type="spellStart"/>
      <w:r w:rsidRPr="005B5F2E">
        <w:rPr>
          <w:rFonts w:ascii="Times New Roman" w:eastAsia="Times New Roman" w:hAnsi="Times New Roman" w:cs="Times New Roman"/>
          <w:color w:val="0E101A"/>
          <w:sz w:val="24"/>
          <w:szCs w:val="24"/>
          <w:lang w:val="en-US"/>
        </w:rPr>
        <w:t>Evisi</w:t>
      </w:r>
      <w:proofErr w:type="spellEnd"/>
      <w:r w:rsidRPr="005B5F2E">
        <w:rPr>
          <w:rFonts w:ascii="Times New Roman" w:eastAsia="Times New Roman" w:hAnsi="Times New Roman" w:cs="Times New Roman"/>
          <w:color w:val="0E101A"/>
          <w:sz w:val="24"/>
          <w:szCs w:val="24"/>
          <w:lang w:val="en-US"/>
        </w:rPr>
        <w:t>, 2016). Therefore, the key factor that determines which research method one should choose (qualitative, quantitative, or both), is dependent on the phenomenon that needs to be explained. Every definition, criticism, and analysis of the study outcome or findings depend on the researcher’s choice of research method. As such, it is important to consider the right method that will yield data that explains the phenomenon and the study outcomes. </w:t>
      </w:r>
    </w:p>
    <w:p w:rsidR="005B5F2E" w:rsidRPr="005B5F2E" w:rsidRDefault="005B5F2E" w:rsidP="005B5F2E">
      <w:pPr>
        <w:spacing w:after="0" w:line="480" w:lineRule="auto"/>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t>What methods do you think the nurse researcher should use to collect data? </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Based on the primary phenomenon to be explained, how an intervention or experiment has impacted the quality of life for an individual with lung cancer, the best method to employ would be a mixed approach, which integrates both qualitative and quantitative methods. As Wisdom and Creswell (2013) explain, the mixed method describes the emergent methodology of research that advances the integration of both qualitative and quantitative data within the same research study or investigation. This method has become an integral part of the scientific, medical, and social science fields due to its effectiveness to integrate data collected through qualitative and quantitative approaches. </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 xml:space="preserve">The mixed-method is characterized by the following features; collecting and analyzing both quantitative (closed-ended) and qualitative (open-ended) data, using a rigorous procedure to collect and analyze data that appropriately reflects each method’s tradition, integrating data during the collection, analysis, and discussion processes, and lastly, involving procedures that </w:t>
      </w:r>
      <w:r w:rsidRPr="005B5F2E">
        <w:rPr>
          <w:rFonts w:ascii="Times New Roman" w:eastAsia="Times New Roman" w:hAnsi="Times New Roman" w:cs="Times New Roman"/>
          <w:color w:val="0E101A"/>
          <w:sz w:val="24"/>
          <w:szCs w:val="24"/>
          <w:lang w:val="en-US"/>
        </w:rPr>
        <w:lastRenderedPageBreak/>
        <w:t>implement both qualitative and quantitative elements concurrently or sequentially (Wisdom &amp; Creswell, 2013). The mixed-method is appropriate when studying complex interventions, which the nurse, in this case, would be studying. Therefore, the nurse can choose to employ any design methods involved in this approach, which depends on the kind of research questions he or she chooses to use in the study. As Wisdom and Creswell (2013) further assert, research designs involved in mixed-method approach include:</w:t>
      </w:r>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-Validating findings using quantitative and qualitative data sources through a convergent design</w:t>
      </w:r>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-Use qualitative data to explore quantitative findings through an explanatory sequent design</w:t>
      </w:r>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-Develop survey instruments, also through an explanatory sequential design</w:t>
      </w:r>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-Using qualitative data to augment quantitative results through an embedded design</w:t>
      </w:r>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-And, lastly, involve a community-based stakeholders approach through multiphase design</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All these designs are useful and important in a research study that targets to implement a mixed-method approach. The choice of design will depend on the type of questions that the researcher chooses to use. In the case of the nurse, developing a survey instrument would go hand-in-hand with the mixed method aimed at determining the effects and impacts of an intervention designed to help people with lung cancer improve their wellbeing. This method could start with a qualitative exploration through interviews with the nurse assessing what constructs that should be measured to best understand the improved quality of care to lung cancer patients. </w:t>
      </w:r>
    </w:p>
    <w:p w:rsidR="005B5F2E" w:rsidRPr="005B5F2E" w:rsidRDefault="005B5F2E" w:rsidP="005B5F2E">
      <w:pPr>
        <w:spacing w:after="0" w:line="480" w:lineRule="auto"/>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t>Recall the last time you performed a physical assessment on a patient. Describe a "real world" example of what type of data you able to gather through the assessment and interview? </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lastRenderedPageBreak/>
        <w:t>Since the aim of the study was to determine the potential impact of an intervention in the management of lung cancer, the researcher will focus on symptom assessment by asking the patients familiar questions in regards to their treatment or intervention procedure. The last time I performed an assessment on a patient, I asked them basic and familiar questions about the intervention. Some of the data I collected included patients’ age, education level, cancer stage (stage III or IV), marital status, whether they are receiving systemic chemotherapy or targeted therapy, or concurrently receiving radiation therapy, any co-morbid condition, and whether they were receiving palliative care. </w:t>
      </w:r>
    </w:p>
    <w:p w:rsidR="005B5F2E" w:rsidRPr="005B5F2E" w:rsidRDefault="005B5F2E" w:rsidP="005B5F2E">
      <w:pPr>
        <w:spacing w:after="0" w:line="480" w:lineRule="auto"/>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t>What type of information were you able to gather through observation? </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From the above data, I was able to note that there were significant differences between the number and severity of patient symptoms as well as the level of distress. Patients who took part in the study until the end recorded lower distress levels together with less severe symptoms compared to those who moved out of the study at an early stage. Also, the assessment indicated that the functional well-being improved for all the patients who participated in the study. </w:t>
      </w:r>
    </w:p>
    <w:p w:rsidR="005B5F2E" w:rsidRPr="005B5F2E" w:rsidRDefault="005B5F2E" w:rsidP="005B5F2E">
      <w:pPr>
        <w:spacing w:after="0" w:line="480" w:lineRule="auto"/>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t>What open-ended questions did you use? </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Open-ended questions refer to the type of interview or survey questions that enable the respondent to provide a free-form answer or responses. However, this type of question is dependent on the other types of questions used like closed-ended questions. In the assessment, I used various open-ended questions, which depended on how the first questions were answered. For example, the following open-ended questions were used: </w:t>
      </w:r>
    </w:p>
    <w:p w:rsidR="005B5F2E" w:rsidRPr="005B5F2E" w:rsidRDefault="005B5F2E" w:rsidP="005B5F2E">
      <w:pPr>
        <w:pStyle w:val="ListParagraph"/>
        <w:numPr>
          <w:ilvl w:val="0"/>
          <w:numId w:val="3"/>
        </w:num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How would you describe the worst pain you have felt?</w:t>
      </w:r>
    </w:p>
    <w:p w:rsidR="005B5F2E" w:rsidRPr="005B5F2E" w:rsidRDefault="005B5F2E" w:rsidP="005B5F2E">
      <w:pPr>
        <w:pStyle w:val="ListParagraph"/>
        <w:numPr>
          <w:ilvl w:val="0"/>
          <w:numId w:val="3"/>
        </w:num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What things make the pain worse?</w:t>
      </w:r>
    </w:p>
    <w:p w:rsidR="005B5F2E" w:rsidRPr="005B5F2E" w:rsidRDefault="005B5F2E" w:rsidP="005B5F2E">
      <w:pPr>
        <w:pStyle w:val="ListParagraph"/>
        <w:numPr>
          <w:ilvl w:val="0"/>
          <w:numId w:val="3"/>
        </w:num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What things make the pain slow down or go away?</w:t>
      </w:r>
    </w:p>
    <w:p w:rsidR="005B5F2E" w:rsidRPr="005B5F2E" w:rsidRDefault="005B5F2E" w:rsidP="005B5F2E">
      <w:pPr>
        <w:spacing w:after="0" w:line="480" w:lineRule="auto"/>
        <w:ind w:left="180"/>
        <w:rPr>
          <w:rFonts w:ascii="Times New Roman" w:eastAsia="Times New Roman" w:hAnsi="Times New Roman" w:cs="Times New Roman"/>
          <w:b/>
          <w:color w:val="0E101A"/>
          <w:sz w:val="24"/>
          <w:szCs w:val="24"/>
          <w:lang w:val="en-US"/>
        </w:rPr>
      </w:pPr>
      <w:r w:rsidRPr="005B5F2E">
        <w:rPr>
          <w:rFonts w:ascii="Times New Roman" w:eastAsia="Times New Roman" w:hAnsi="Times New Roman" w:cs="Times New Roman"/>
          <w:b/>
          <w:color w:val="0E101A"/>
          <w:sz w:val="24"/>
          <w:szCs w:val="24"/>
          <w:lang w:val="en-US"/>
        </w:rPr>
        <w:lastRenderedPageBreak/>
        <w:t>What closed-ended questions did you use?</w:t>
      </w:r>
    </w:p>
    <w:p w:rsidR="005B5F2E" w:rsidRP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Closed-ended questions are those that require the participants or interviewees to answer with “yes” or “no” or sometimes have a limited set of choices that the respondents can choose from (given in multiple-choice format). These questions limit the respondents to answer the questions in regards to the provided feedback. In the assessment, I only used one closed-ended question, which was the first question, and determined how the rest of the questions (open-ended) would be answered. The questions were: </w:t>
      </w:r>
    </w:p>
    <w:p w:rsidR="005B5F2E" w:rsidRPr="005B5F2E" w:rsidRDefault="005B5F2E" w:rsidP="005B5F2E">
      <w:pPr>
        <w:pStyle w:val="ListParagraph"/>
        <w:numPr>
          <w:ilvl w:val="0"/>
          <w:numId w:val="5"/>
        </w:numPr>
        <w:spacing w:after="0" w:line="480" w:lineRule="auto"/>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Do you experience pain? </w:t>
      </w:r>
    </w:p>
    <w:p w:rsidR="005B5F2E" w:rsidRDefault="005B5F2E" w:rsidP="005B5F2E">
      <w:pPr>
        <w:spacing w:after="0" w:line="480" w:lineRule="auto"/>
        <w:ind w:firstLine="720"/>
        <w:rPr>
          <w:rFonts w:ascii="Times New Roman" w:eastAsia="Times New Roman" w:hAnsi="Times New Roman" w:cs="Times New Roman"/>
          <w:color w:val="0E101A"/>
          <w:sz w:val="24"/>
          <w:szCs w:val="24"/>
          <w:lang w:val="en-US"/>
        </w:rPr>
      </w:pPr>
      <w:r w:rsidRPr="005B5F2E">
        <w:rPr>
          <w:rFonts w:ascii="Times New Roman" w:eastAsia="Times New Roman" w:hAnsi="Times New Roman" w:cs="Times New Roman"/>
          <w:color w:val="0E101A"/>
          <w:sz w:val="24"/>
          <w:szCs w:val="24"/>
          <w:lang w:val="en-US"/>
        </w:rPr>
        <w:t>This question is required to be answered as either “yes” or “no”. If answered “no,” the respondent would need to skip the questions that followed, but when answered “yes” it would mean that they continue with the rest of the questions. </w:t>
      </w: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rPr>
          <w:rFonts w:ascii="Times New Roman" w:eastAsia="Times New Roman" w:hAnsi="Times New Roman" w:cs="Times New Roman"/>
          <w:color w:val="0E101A"/>
          <w:sz w:val="24"/>
          <w:szCs w:val="24"/>
          <w:lang w:val="en-US"/>
        </w:rPr>
      </w:pPr>
    </w:p>
    <w:p w:rsidR="005B5F2E" w:rsidRDefault="005B5F2E" w:rsidP="005B5F2E">
      <w:pPr>
        <w:spacing w:after="0" w:line="480" w:lineRule="auto"/>
        <w:jc w:val="center"/>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lastRenderedPageBreak/>
        <w:t>References</w:t>
      </w:r>
    </w:p>
    <w:p w:rsidR="005B5F2E" w:rsidRPr="003570FB" w:rsidRDefault="005B5F2E" w:rsidP="005B5F2E">
      <w:pPr>
        <w:spacing w:after="0" w:line="480" w:lineRule="auto"/>
        <w:ind w:left="720" w:hanging="720"/>
        <w:rPr>
          <w:rFonts w:ascii="Times New Roman" w:hAnsi="Times New Roman" w:cs="Times New Roman"/>
          <w:color w:val="222222"/>
          <w:sz w:val="24"/>
          <w:szCs w:val="24"/>
          <w:shd w:val="clear" w:color="auto" w:fill="FFFFFF"/>
        </w:rPr>
      </w:pPr>
      <w:proofErr w:type="spellStart"/>
      <w:r w:rsidRPr="003570FB">
        <w:rPr>
          <w:rFonts w:ascii="Times New Roman" w:hAnsi="Times New Roman" w:cs="Times New Roman"/>
          <w:color w:val="222222"/>
          <w:sz w:val="24"/>
          <w:szCs w:val="24"/>
          <w:shd w:val="clear" w:color="auto" w:fill="FFFFFF"/>
        </w:rPr>
        <w:t>Eyisi</w:t>
      </w:r>
      <w:proofErr w:type="spellEnd"/>
      <w:r w:rsidRPr="003570FB">
        <w:rPr>
          <w:rFonts w:ascii="Times New Roman" w:hAnsi="Times New Roman" w:cs="Times New Roman"/>
          <w:color w:val="222222"/>
          <w:sz w:val="24"/>
          <w:szCs w:val="24"/>
          <w:shd w:val="clear" w:color="auto" w:fill="FFFFFF"/>
        </w:rPr>
        <w:t>, D. (2016). The usefulness of qualitative and quantitative approaches and methods in researching problem-solving ability in science education curriculum. </w:t>
      </w:r>
      <w:r w:rsidRPr="003570FB">
        <w:rPr>
          <w:rFonts w:ascii="Times New Roman" w:hAnsi="Times New Roman" w:cs="Times New Roman"/>
          <w:i/>
          <w:iCs/>
          <w:color w:val="222222"/>
          <w:sz w:val="24"/>
          <w:szCs w:val="24"/>
          <w:shd w:val="clear" w:color="auto" w:fill="FFFFFF"/>
        </w:rPr>
        <w:t>Journal of Education and Practice</w:t>
      </w:r>
      <w:r w:rsidRPr="003570FB">
        <w:rPr>
          <w:rFonts w:ascii="Times New Roman" w:hAnsi="Times New Roman" w:cs="Times New Roman"/>
          <w:color w:val="222222"/>
          <w:sz w:val="24"/>
          <w:szCs w:val="24"/>
          <w:shd w:val="clear" w:color="auto" w:fill="FFFFFF"/>
        </w:rPr>
        <w:t>, </w:t>
      </w:r>
      <w:r w:rsidRPr="003570FB">
        <w:rPr>
          <w:rFonts w:ascii="Times New Roman" w:hAnsi="Times New Roman" w:cs="Times New Roman"/>
          <w:i/>
          <w:iCs/>
          <w:color w:val="222222"/>
          <w:sz w:val="24"/>
          <w:szCs w:val="24"/>
          <w:shd w:val="clear" w:color="auto" w:fill="FFFFFF"/>
        </w:rPr>
        <w:t>7</w:t>
      </w:r>
      <w:r w:rsidRPr="003570FB">
        <w:rPr>
          <w:rFonts w:ascii="Times New Roman" w:hAnsi="Times New Roman" w:cs="Times New Roman"/>
          <w:color w:val="222222"/>
          <w:sz w:val="24"/>
          <w:szCs w:val="24"/>
          <w:shd w:val="clear" w:color="auto" w:fill="FFFFFF"/>
        </w:rPr>
        <w:t>(15), 91-100.</w:t>
      </w:r>
    </w:p>
    <w:p w:rsidR="005B5F2E" w:rsidRPr="003570FB" w:rsidRDefault="005B5F2E" w:rsidP="005B5F2E">
      <w:pPr>
        <w:spacing w:after="0" w:line="480" w:lineRule="auto"/>
        <w:ind w:left="720" w:hanging="720"/>
        <w:rPr>
          <w:rFonts w:ascii="Times New Roman" w:hAnsi="Times New Roman" w:cs="Times New Roman"/>
          <w:sz w:val="24"/>
          <w:szCs w:val="24"/>
        </w:rPr>
      </w:pPr>
      <w:r w:rsidRPr="003570FB">
        <w:rPr>
          <w:rFonts w:ascii="Times New Roman" w:hAnsi="Times New Roman" w:cs="Times New Roman"/>
          <w:color w:val="222222"/>
          <w:sz w:val="24"/>
          <w:szCs w:val="24"/>
          <w:shd w:val="clear" w:color="auto" w:fill="FFFFFF"/>
        </w:rPr>
        <w:t>Wisdom, J., &amp; Creswell, J. W. (2013). Mixed methods: integrating quantitative and qualitative data collection and analysis while studying patient-</w:t>
      </w:r>
      <w:proofErr w:type="spellStart"/>
      <w:r w:rsidRPr="003570FB">
        <w:rPr>
          <w:rFonts w:ascii="Times New Roman" w:hAnsi="Times New Roman" w:cs="Times New Roman"/>
          <w:color w:val="222222"/>
          <w:sz w:val="24"/>
          <w:szCs w:val="24"/>
          <w:shd w:val="clear" w:color="auto" w:fill="FFFFFF"/>
        </w:rPr>
        <w:t>centered</w:t>
      </w:r>
      <w:proofErr w:type="spellEnd"/>
      <w:r w:rsidRPr="003570FB">
        <w:rPr>
          <w:rFonts w:ascii="Times New Roman" w:hAnsi="Times New Roman" w:cs="Times New Roman"/>
          <w:color w:val="222222"/>
          <w:sz w:val="24"/>
          <w:szCs w:val="24"/>
          <w:shd w:val="clear" w:color="auto" w:fill="FFFFFF"/>
        </w:rPr>
        <w:t xml:space="preserve"> medical home models. </w:t>
      </w:r>
      <w:r w:rsidRPr="003570FB">
        <w:rPr>
          <w:rFonts w:ascii="Times New Roman" w:hAnsi="Times New Roman" w:cs="Times New Roman"/>
          <w:i/>
          <w:iCs/>
          <w:color w:val="222222"/>
          <w:sz w:val="24"/>
          <w:szCs w:val="24"/>
          <w:shd w:val="clear" w:color="auto" w:fill="FFFFFF"/>
        </w:rPr>
        <w:t>Rockville: Agency for Healthcare Research and Quality</w:t>
      </w:r>
      <w:r w:rsidRPr="003570FB">
        <w:rPr>
          <w:rFonts w:ascii="Times New Roman" w:hAnsi="Times New Roman" w:cs="Times New Roman"/>
          <w:color w:val="222222"/>
          <w:sz w:val="24"/>
          <w:szCs w:val="24"/>
          <w:shd w:val="clear" w:color="auto" w:fill="FFFFFF"/>
        </w:rPr>
        <w:t>.</w:t>
      </w:r>
      <w:bookmarkStart w:id="0" w:name="_GoBack"/>
      <w:bookmarkEnd w:id="0"/>
    </w:p>
    <w:p w:rsidR="005B5F2E" w:rsidRPr="005B5F2E" w:rsidRDefault="005B5F2E" w:rsidP="005B5F2E">
      <w:pPr>
        <w:spacing w:after="0" w:line="480" w:lineRule="auto"/>
        <w:rPr>
          <w:rFonts w:ascii="Times New Roman" w:eastAsia="Times New Roman" w:hAnsi="Times New Roman" w:cs="Times New Roman"/>
          <w:color w:val="0E101A"/>
          <w:sz w:val="24"/>
          <w:szCs w:val="24"/>
          <w:lang w:val="en-US"/>
        </w:rPr>
      </w:pPr>
    </w:p>
    <w:p w:rsidR="00D34F88" w:rsidRPr="005B5F2E" w:rsidRDefault="00D34F88" w:rsidP="005B5F2E">
      <w:pPr>
        <w:spacing w:after="0" w:line="480" w:lineRule="auto"/>
        <w:ind w:firstLine="720"/>
      </w:pPr>
    </w:p>
    <w:sectPr w:rsidR="00D34F88" w:rsidRPr="005B5F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E2" w:rsidRDefault="00B025E2" w:rsidP="005B5F2E">
      <w:pPr>
        <w:spacing w:after="0" w:line="240" w:lineRule="auto"/>
      </w:pPr>
      <w:r>
        <w:separator/>
      </w:r>
    </w:p>
  </w:endnote>
  <w:endnote w:type="continuationSeparator" w:id="0">
    <w:p w:rsidR="00B025E2" w:rsidRDefault="00B025E2" w:rsidP="005B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E2" w:rsidRDefault="00B025E2" w:rsidP="005B5F2E">
      <w:pPr>
        <w:spacing w:after="0" w:line="240" w:lineRule="auto"/>
      </w:pPr>
      <w:r>
        <w:separator/>
      </w:r>
    </w:p>
  </w:footnote>
  <w:footnote w:type="continuationSeparator" w:id="0">
    <w:p w:rsidR="00B025E2" w:rsidRDefault="00B025E2" w:rsidP="005B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F2E" w:rsidRPr="005B5F2E" w:rsidRDefault="005B5F2E" w:rsidP="005B5F2E">
    <w:pPr>
      <w:pStyle w:val="Header"/>
      <w:jc w:val="right"/>
      <w:rPr>
        <w:rFonts w:ascii="Times New Roman" w:hAnsi="Times New Roman" w:cs="Times New Roman"/>
        <w:sz w:val="24"/>
        <w:szCs w:val="24"/>
      </w:rPr>
    </w:pPr>
    <w:r w:rsidRPr="005B5F2E">
      <w:rPr>
        <w:rFonts w:ascii="Times New Roman" w:hAnsi="Times New Roman" w:cs="Times New Roman"/>
        <w:sz w:val="24"/>
        <w:szCs w:val="24"/>
      </w:rPr>
      <w:fldChar w:fldCharType="begin"/>
    </w:r>
    <w:r w:rsidRPr="005B5F2E">
      <w:rPr>
        <w:rFonts w:ascii="Times New Roman" w:hAnsi="Times New Roman" w:cs="Times New Roman"/>
        <w:sz w:val="24"/>
        <w:szCs w:val="24"/>
      </w:rPr>
      <w:instrText xml:space="preserve"> PAGE   \* MERGEFORMAT </w:instrText>
    </w:r>
    <w:r w:rsidRPr="005B5F2E">
      <w:rPr>
        <w:rFonts w:ascii="Times New Roman" w:hAnsi="Times New Roman" w:cs="Times New Roman"/>
        <w:sz w:val="24"/>
        <w:szCs w:val="24"/>
      </w:rPr>
      <w:fldChar w:fldCharType="separate"/>
    </w:r>
    <w:r>
      <w:rPr>
        <w:rFonts w:ascii="Times New Roman" w:hAnsi="Times New Roman" w:cs="Times New Roman"/>
        <w:noProof/>
        <w:sz w:val="24"/>
        <w:szCs w:val="24"/>
      </w:rPr>
      <w:t>1</w:t>
    </w:r>
    <w:r w:rsidRPr="005B5F2E">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7C51"/>
    <w:multiLevelType w:val="multilevel"/>
    <w:tmpl w:val="08B8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27425"/>
    <w:multiLevelType w:val="hybridMultilevel"/>
    <w:tmpl w:val="BFBE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A37B3"/>
    <w:multiLevelType w:val="hybridMultilevel"/>
    <w:tmpl w:val="5D92347A"/>
    <w:lvl w:ilvl="0" w:tplc="5246C2B6">
      <w:start w:val="1"/>
      <w:numFmt w:val="decimal"/>
      <w:lvlText w:val="%1."/>
      <w:lvlJc w:val="left"/>
      <w:pPr>
        <w:ind w:left="720" w:hanging="360"/>
      </w:pPr>
      <w:rPr>
        <w:rFonts w:asciiTheme="minorHAnsi" w:hAnsiTheme="minorHAnsi" w:cstheme="minorBidi" w:hint="default"/>
        <w:color w:val="1D1D1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60B88"/>
    <w:multiLevelType w:val="hybridMultilevel"/>
    <w:tmpl w:val="EB1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61610"/>
    <w:multiLevelType w:val="multilevel"/>
    <w:tmpl w:val="33ACA50C"/>
    <w:lvl w:ilvl="0">
      <w:start w:val="1"/>
      <w:numFmt w:val="decimal"/>
      <w:lvlText w:val="%1."/>
      <w:lvlJc w:val="left"/>
      <w:pPr>
        <w:tabs>
          <w:tab w:val="num" w:pos="540"/>
        </w:tabs>
        <w:ind w:left="540" w:hanging="360"/>
      </w:pPr>
      <w:rPr>
        <w:rFonts w:ascii="Times New Roman" w:eastAsia="Times New Roman" w:hAnsi="Times New Roman" w:cs="Times New Roman"/>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B3"/>
    <w:rsid w:val="00074A17"/>
    <w:rsid w:val="00293BAC"/>
    <w:rsid w:val="005B5F2E"/>
    <w:rsid w:val="00AC3CEC"/>
    <w:rsid w:val="00B025E2"/>
    <w:rsid w:val="00C916B3"/>
    <w:rsid w:val="00D34F88"/>
    <w:rsid w:val="00F4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9F7F"/>
  <w15:chartTrackingRefBased/>
  <w15:docId w15:val="{AA6AC099-6285-46ED-B707-531E7BE7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B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AC"/>
    <w:pPr>
      <w:ind w:left="720"/>
      <w:contextualSpacing/>
    </w:pPr>
  </w:style>
  <w:style w:type="paragraph" w:styleId="NormalWeb">
    <w:name w:val="Normal (Web)"/>
    <w:basedOn w:val="Normal"/>
    <w:uiPriority w:val="99"/>
    <w:semiHidden/>
    <w:unhideWhenUsed/>
    <w:rsid w:val="005B5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B5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2E"/>
    <w:rPr>
      <w:lang w:val="en-GB"/>
    </w:rPr>
  </w:style>
  <w:style w:type="paragraph" w:styleId="Footer">
    <w:name w:val="footer"/>
    <w:basedOn w:val="Normal"/>
    <w:link w:val="FooterChar"/>
    <w:uiPriority w:val="99"/>
    <w:unhideWhenUsed/>
    <w:rsid w:val="005B5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F2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4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1</cp:revision>
  <dcterms:created xsi:type="dcterms:W3CDTF">2021-02-16T04:42:00Z</dcterms:created>
  <dcterms:modified xsi:type="dcterms:W3CDTF">2021-02-16T05:42:00Z</dcterms:modified>
</cp:coreProperties>
</file>